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0CE96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7439361D" wp14:editId="51DDE5CE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216FF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184931E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4B0CD2D2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4600A2F2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217803E5" w14:textId="77777777" w:rsidR="00CF6292" w:rsidRDefault="00CF6292" w:rsidP="00CF6292">
      <w:pPr>
        <w:ind w:left="720" w:hanging="720"/>
      </w:pPr>
    </w:p>
    <w:p w14:paraId="0D719B39" w14:textId="77777777"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5A5C840A" w14:textId="77777777"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1AEB2204" w14:textId="66179940" w:rsidR="00750D0F" w:rsidRPr="00F07175" w:rsidRDefault="00750D0F" w:rsidP="00750D0F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148</w:t>
      </w:r>
    </w:p>
    <w:p w14:paraId="4984BCBC" w14:textId="325F2962" w:rsidR="00750D0F" w:rsidRPr="00F07175" w:rsidRDefault="00750D0F" w:rsidP="00750D0F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19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00ABAFAB" w14:textId="77777777" w:rsidR="00773F3F" w:rsidRDefault="00773F3F" w:rsidP="00CF6292">
      <w:pPr>
        <w:jc w:val="right"/>
        <w:rPr>
          <w:rFonts w:eastAsia="Calibri"/>
        </w:rPr>
      </w:pPr>
    </w:p>
    <w:p w14:paraId="107028CE" w14:textId="77777777" w:rsidR="00773F3F" w:rsidRPr="00773F3F" w:rsidRDefault="00773F3F" w:rsidP="00773F3F">
      <w:pPr>
        <w:pStyle w:val="Paraststmeklis"/>
        <w:spacing w:before="0" w:beforeAutospacing="0" w:after="0" w:afterAutospacing="0"/>
        <w:jc w:val="center"/>
        <w:textAlignment w:val="baseline"/>
        <w:rPr>
          <w:b/>
          <w:bCs/>
          <w:color w:val="000000"/>
          <w:u w:val="single"/>
        </w:rPr>
      </w:pPr>
      <w:r w:rsidRPr="00773F3F">
        <w:rPr>
          <w:b/>
          <w:bCs/>
          <w:color w:val="000000"/>
          <w:u w:val="single"/>
        </w:rPr>
        <w:t>Par Ed.Veidenbauma memoriālā muzeja “Kalāči” apmeklējuma maksas noteikšanu</w:t>
      </w:r>
    </w:p>
    <w:p w14:paraId="2C20DAA5" w14:textId="77777777" w:rsidR="00984F3F" w:rsidRPr="00304E94" w:rsidRDefault="00984F3F" w:rsidP="00984F3F">
      <w:pPr>
        <w:jc w:val="center"/>
      </w:pPr>
    </w:p>
    <w:p w14:paraId="15A8BAA1" w14:textId="269437FA" w:rsidR="00070640" w:rsidRDefault="00984F3F" w:rsidP="00AB7FF9">
      <w:pPr>
        <w:jc w:val="both"/>
        <w:rPr>
          <w:lang w:eastAsia="ar-SA"/>
        </w:rPr>
      </w:pPr>
      <w:r w:rsidRPr="00D8784A">
        <w:rPr>
          <w:lang w:eastAsia="ar-SA"/>
        </w:rPr>
        <w:t xml:space="preserve">        </w:t>
      </w: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 xml:space="preserve">ome izskata </w:t>
      </w:r>
      <w:r w:rsidR="002E734A" w:rsidRPr="002E734A">
        <w:t>Ed.Veidenbauma memoriālā muzeja “Kalāči”</w:t>
      </w:r>
      <w:r w:rsidR="002E734A">
        <w:t xml:space="preserve"> muzejpedagoga Andas Ķīses iesniegumu </w:t>
      </w:r>
      <w:r w:rsidRPr="00D8784A">
        <w:rPr>
          <w:lang w:eastAsia="ar-SA"/>
        </w:rPr>
        <w:t>par</w:t>
      </w:r>
      <w:r>
        <w:rPr>
          <w:lang w:eastAsia="ar-SA"/>
        </w:rPr>
        <w:t xml:space="preserve"> </w:t>
      </w:r>
      <w:r w:rsidR="002E734A" w:rsidRPr="002E734A">
        <w:t>Ed.Veidenbauma memoriālā muzeja “Kalāči”</w:t>
      </w:r>
      <w:r w:rsidR="002E734A">
        <w:t xml:space="preserve"> m</w:t>
      </w:r>
      <w:r w:rsidR="002E734A">
        <w:rPr>
          <w:lang w:eastAsia="ar-SA"/>
        </w:rPr>
        <w:t>uze</w:t>
      </w:r>
      <w:r w:rsidR="00070640">
        <w:rPr>
          <w:lang w:eastAsia="ar-SA"/>
        </w:rPr>
        <w:t>ja apmeklējuma maksas pārskatīšanu</w:t>
      </w:r>
      <w:r w:rsidR="002E734A">
        <w:rPr>
          <w:lang w:eastAsia="ar-SA"/>
        </w:rPr>
        <w:t xml:space="preserve">. </w:t>
      </w:r>
    </w:p>
    <w:p w14:paraId="11F0300F" w14:textId="6033F3E8" w:rsidR="00750D0F" w:rsidRPr="009E6C4B" w:rsidRDefault="00984F3F" w:rsidP="00750D0F">
      <w:pPr>
        <w:ind w:firstLine="567"/>
        <w:jc w:val="both"/>
        <w:rPr>
          <w:lang w:eastAsia="ar-SA"/>
        </w:rPr>
      </w:pPr>
      <w:r w:rsidRPr="00984F3F">
        <w:rPr>
          <w:lang w:eastAsia="ar-SA"/>
        </w:rPr>
        <w:t>Izvērtējot domes rīcībā esošo informāciju un pamatojoties uz likuma „Par pašvaldībām” 14. panta otrās daļas 3. punktu un  21. panta pirmās daļas 14. punkta b) apakšpunktu,</w:t>
      </w:r>
      <w:r>
        <w:rPr>
          <w:lang w:eastAsia="ar-SA"/>
        </w:rPr>
        <w:t xml:space="preserve"> </w:t>
      </w:r>
      <w:r w:rsidRPr="00D8784A">
        <w:rPr>
          <w:lang w:eastAsia="ar-SA"/>
        </w:rPr>
        <w:t xml:space="preserve">Priekuļu novada domes </w:t>
      </w:r>
      <w:r>
        <w:rPr>
          <w:lang w:eastAsia="ar-SA"/>
        </w:rPr>
        <w:t>Finanšu</w:t>
      </w:r>
      <w:r w:rsidRPr="00D8784A">
        <w:rPr>
          <w:lang w:eastAsia="ar-SA"/>
        </w:rPr>
        <w:t xml:space="preserve"> komitejas </w:t>
      </w:r>
      <w:r w:rsidRPr="00984F3F">
        <w:rPr>
          <w:lang w:eastAsia="ar-SA"/>
        </w:rPr>
        <w:t>20</w:t>
      </w:r>
      <w:r w:rsidR="00004415">
        <w:rPr>
          <w:lang w:eastAsia="ar-SA"/>
        </w:rPr>
        <w:t>20</w:t>
      </w:r>
      <w:r w:rsidRPr="00984F3F">
        <w:rPr>
          <w:lang w:eastAsia="ar-SA"/>
        </w:rPr>
        <w:t xml:space="preserve">.gada </w:t>
      </w:r>
      <w:r w:rsidR="00070640">
        <w:rPr>
          <w:lang w:eastAsia="ar-SA"/>
        </w:rPr>
        <w:t>23.marta</w:t>
      </w:r>
      <w:r w:rsidRPr="00984F3F">
        <w:rPr>
          <w:lang w:eastAsia="ar-SA"/>
        </w:rPr>
        <w:t xml:space="preserve"> </w:t>
      </w:r>
      <w:r w:rsidR="00070640">
        <w:rPr>
          <w:lang w:eastAsia="ar-SA"/>
        </w:rPr>
        <w:t xml:space="preserve">lēmumu </w:t>
      </w:r>
      <w:r w:rsidRPr="00984F3F">
        <w:rPr>
          <w:lang w:eastAsia="ar-SA"/>
        </w:rPr>
        <w:t>(protokols Nr.</w:t>
      </w:r>
      <w:r w:rsidR="00750D0F">
        <w:rPr>
          <w:lang w:eastAsia="ar-SA"/>
        </w:rPr>
        <w:t>4</w:t>
      </w:r>
      <w:r w:rsidRPr="00984F3F">
        <w:rPr>
          <w:lang w:eastAsia="ar-SA"/>
        </w:rPr>
        <w:t>)</w:t>
      </w:r>
      <w:r w:rsidRPr="00D8784A">
        <w:rPr>
          <w:lang w:eastAsia="ar-SA"/>
        </w:rPr>
        <w:t xml:space="preserve">, </w:t>
      </w:r>
      <w:bookmarkStart w:id="2" w:name="_Hlk7170157"/>
      <w:r w:rsidR="00750D0F" w:rsidRPr="009E6C4B">
        <w:t xml:space="preserve">atklāti balsojot: </w:t>
      </w:r>
      <w:r w:rsidR="00750D0F" w:rsidRPr="00E55636">
        <w:t>PAR –12 (Elīna Stapulone, Aivars Tīdemanis,</w:t>
      </w:r>
      <w:r w:rsidR="00750D0F" w:rsidRPr="00E55636">
        <w:rPr>
          <w:bCs/>
        </w:rPr>
        <w:t xml:space="preserve"> Sarmīte Orehova,</w:t>
      </w:r>
      <w:r w:rsidR="00750D0F" w:rsidRPr="00E55636">
        <w:t xml:space="preserve"> </w:t>
      </w:r>
      <w:r w:rsidR="00750D0F" w:rsidRPr="00E55636">
        <w:rPr>
          <w:bCs/>
        </w:rPr>
        <w:t xml:space="preserve">Aivars Kalnietis, </w:t>
      </w:r>
      <w:r w:rsidR="00750D0F" w:rsidRPr="00E55636">
        <w:t xml:space="preserve">Juris Sukaruks,  Arnis Melbārdis, Jānis Mičulis,  Baiba Karlsberga, Mārīte Raudziņa, </w:t>
      </w:r>
      <w:r w:rsidR="00750D0F" w:rsidRPr="00E55636">
        <w:rPr>
          <w:bCs/>
        </w:rPr>
        <w:t>Normunds Kažoks, Ināra Roce, Dace Kalniņa</w:t>
      </w:r>
      <w:r w:rsidR="00750D0F" w:rsidRPr="00E55636">
        <w:t>)</w:t>
      </w:r>
      <w:r w:rsidR="00750D0F" w:rsidRPr="00E10494">
        <w:t xml:space="preserve">, </w:t>
      </w:r>
      <w:r w:rsidR="00750D0F" w:rsidRPr="00E55636">
        <w:t>PRET –nav, ATTURAS –nav</w:t>
      </w:r>
      <w:r w:rsidR="00750D0F">
        <w:t>,</w:t>
      </w:r>
      <w:r w:rsidR="00750D0F" w:rsidRPr="00E10494">
        <w:t xml:space="preserve"> </w:t>
      </w:r>
      <w:r w:rsidR="00750D0F" w:rsidRPr="009E6C4B">
        <w:t xml:space="preserve">Priekuļu novada dome </w:t>
      </w:r>
      <w:r w:rsidR="00750D0F" w:rsidRPr="009E6C4B">
        <w:rPr>
          <w:b/>
        </w:rPr>
        <w:t>nolemj</w:t>
      </w:r>
      <w:r w:rsidR="00750D0F" w:rsidRPr="009E6C4B">
        <w:t>:</w:t>
      </w:r>
    </w:p>
    <w:bookmarkEnd w:id="2"/>
    <w:p w14:paraId="719F93A6" w14:textId="77777777" w:rsidR="00750D0F" w:rsidRPr="00C5645D" w:rsidRDefault="00750D0F" w:rsidP="00984F3F">
      <w:pPr>
        <w:ind w:firstLine="567"/>
        <w:jc w:val="both"/>
        <w:rPr>
          <w:lang w:eastAsia="ar-SA"/>
        </w:rPr>
      </w:pPr>
    </w:p>
    <w:p w14:paraId="47998770" w14:textId="77777777" w:rsidR="00EA23BD" w:rsidRDefault="00984F3F" w:rsidP="00984F3F">
      <w:pPr>
        <w:numPr>
          <w:ilvl w:val="0"/>
          <w:numId w:val="1"/>
        </w:numPr>
        <w:jc w:val="both"/>
        <w:rPr>
          <w:lang w:eastAsia="ar-SA"/>
        </w:rPr>
      </w:pPr>
      <w:r w:rsidRPr="00C5645D">
        <w:rPr>
          <w:lang w:eastAsia="ar-SA"/>
        </w:rPr>
        <w:t xml:space="preserve">Ar </w:t>
      </w:r>
      <w:r w:rsidRPr="00C46B7F">
        <w:rPr>
          <w:lang w:eastAsia="ar-SA"/>
        </w:rPr>
        <w:t>20</w:t>
      </w:r>
      <w:r w:rsidR="00004415" w:rsidRPr="00C46B7F">
        <w:rPr>
          <w:lang w:eastAsia="ar-SA"/>
        </w:rPr>
        <w:t>20</w:t>
      </w:r>
      <w:r w:rsidRPr="00C46B7F">
        <w:rPr>
          <w:lang w:eastAsia="ar-SA"/>
        </w:rPr>
        <w:t>.g</w:t>
      </w:r>
      <w:r w:rsidR="00070640">
        <w:rPr>
          <w:lang w:eastAsia="ar-SA"/>
        </w:rPr>
        <w:t>ada</w:t>
      </w:r>
      <w:r w:rsidR="00EA23BD" w:rsidRPr="00C46B7F">
        <w:rPr>
          <w:lang w:eastAsia="ar-SA"/>
        </w:rPr>
        <w:t xml:space="preserve"> 1</w:t>
      </w:r>
      <w:r w:rsidR="00426C3F" w:rsidRPr="00C46B7F">
        <w:rPr>
          <w:lang w:eastAsia="ar-SA"/>
        </w:rPr>
        <w:t>1</w:t>
      </w:r>
      <w:r w:rsidR="00070640">
        <w:rPr>
          <w:lang w:eastAsia="ar-SA"/>
        </w:rPr>
        <w:t>.maiju</w:t>
      </w:r>
      <w:r w:rsidR="00EA23BD" w:rsidRPr="00C46B7F">
        <w:rPr>
          <w:lang w:eastAsia="ar-SA"/>
        </w:rPr>
        <w:t xml:space="preserve"> maksu </w:t>
      </w:r>
      <w:r w:rsidR="00070640">
        <w:rPr>
          <w:lang w:eastAsia="ar-SA"/>
        </w:rPr>
        <w:t xml:space="preserve">par </w:t>
      </w:r>
      <w:r w:rsidR="00EA23BD" w:rsidRPr="002E734A">
        <w:t>Ed.Veidenbauma memoriāl</w:t>
      </w:r>
      <w:r w:rsidR="00EA23BD">
        <w:t>aj</w:t>
      </w:r>
      <w:r w:rsidR="00EA23BD" w:rsidRPr="002E734A">
        <w:t>ā muzej</w:t>
      </w:r>
      <w:r w:rsidR="00070640">
        <w:t xml:space="preserve">a </w:t>
      </w:r>
      <w:r w:rsidR="00EA23BD" w:rsidRPr="002E734A">
        <w:t>“Kalāči”</w:t>
      </w:r>
      <w:r w:rsidR="00EA23BD">
        <w:t xml:space="preserve"> </w:t>
      </w:r>
      <w:r w:rsidR="00070640">
        <w:t>apmeklējumu noteikt šādā apmērā</w:t>
      </w:r>
      <w:r w:rsidR="00EA23BD">
        <w:t>:</w:t>
      </w:r>
    </w:p>
    <w:p w14:paraId="67EDA7AE" w14:textId="77777777" w:rsidR="00070640" w:rsidRDefault="00070640" w:rsidP="00070640">
      <w:pPr>
        <w:pStyle w:val="Sarakstarindkopa"/>
        <w:numPr>
          <w:ilvl w:val="1"/>
          <w:numId w:val="1"/>
        </w:numPr>
        <w:jc w:val="both"/>
        <w:rPr>
          <w:lang w:eastAsia="ar-SA"/>
        </w:rPr>
      </w:pPr>
      <w:r>
        <w:rPr>
          <w:lang w:eastAsia="ar-SA"/>
        </w:rPr>
        <w:t>pieaugušajiem - EUR 2,</w:t>
      </w:r>
      <w:r w:rsidR="00764ADC">
        <w:rPr>
          <w:lang w:eastAsia="ar-SA"/>
        </w:rPr>
        <w:t>-</w:t>
      </w:r>
      <w:r w:rsidR="00C46B7F">
        <w:rPr>
          <w:lang w:eastAsia="ar-SA"/>
        </w:rPr>
        <w:t xml:space="preserve"> ( divi euro)</w:t>
      </w:r>
      <w:r w:rsidR="00EA23BD">
        <w:rPr>
          <w:lang w:eastAsia="ar-SA"/>
        </w:rPr>
        <w:t>;</w:t>
      </w:r>
    </w:p>
    <w:p w14:paraId="2346AFCE" w14:textId="77777777" w:rsidR="00070640" w:rsidRDefault="00EA23BD" w:rsidP="00070640">
      <w:pPr>
        <w:pStyle w:val="Sarakstarindkopa"/>
        <w:numPr>
          <w:ilvl w:val="1"/>
          <w:numId w:val="1"/>
        </w:numPr>
        <w:jc w:val="both"/>
        <w:rPr>
          <w:lang w:eastAsia="ar-SA"/>
        </w:rPr>
      </w:pPr>
      <w:r>
        <w:rPr>
          <w:lang w:eastAsia="ar-SA"/>
        </w:rPr>
        <w:t>skolēniem, stu</w:t>
      </w:r>
      <w:r w:rsidR="00070640">
        <w:rPr>
          <w:lang w:eastAsia="ar-SA"/>
        </w:rPr>
        <w:t>dentiem un pensionāriem – EUR 1,</w:t>
      </w:r>
      <w:r w:rsidR="00764ADC">
        <w:rPr>
          <w:lang w:eastAsia="ar-SA"/>
        </w:rPr>
        <w:t>-</w:t>
      </w:r>
      <w:r w:rsidR="00C46B7F">
        <w:rPr>
          <w:lang w:eastAsia="ar-SA"/>
        </w:rPr>
        <w:t xml:space="preserve"> ( viens euro)</w:t>
      </w:r>
      <w:r>
        <w:rPr>
          <w:lang w:eastAsia="ar-SA"/>
        </w:rPr>
        <w:t>;</w:t>
      </w:r>
    </w:p>
    <w:p w14:paraId="69D33365" w14:textId="77777777" w:rsidR="00EA3EA1" w:rsidRDefault="00764ADC" w:rsidP="00EA3EA1">
      <w:pPr>
        <w:pStyle w:val="Sarakstarindkopa"/>
        <w:numPr>
          <w:ilvl w:val="1"/>
          <w:numId w:val="1"/>
        </w:numPr>
        <w:jc w:val="both"/>
        <w:rPr>
          <w:lang w:eastAsia="ar-SA"/>
        </w:rPr>
      </w:pPr>
      <w:r>
        <w:rPr>
          <w:lang w:eastAsia="ar-SA"/>
        </w:rPr>
        <w:t xml:space="preserve"> daudzbērnu ģimenēm uzrādot </w:t>
      </w:r>
      <w:r w:rsidRPr="00764ADC">
        <w:rPr>
          <w:lang w:eastAsia="ar-SA"/>
        </w:rPr>
        <w:t>Latvijas Goda ģimenes apliecība “3+ Ģimenes karte”</w:t>
      </w:r>
      <w:r>
        <w:rPr>
          <w:lang w:eastAsia="ar-SA"/>
        </w:rPr>
        <w:t>- 50 % atlaide</w:t>
      </w:r>
      <w:r w:rsidR="00EA3EA1">
        <w:rPr>
          <w:lang w:eastAsia="ar-SA"/>
        </w:rPr>
        <w:t>;</w:t>
      </w:r>
    </w:p>
    <w:p w14:paraId="6667A76B" w14:textId="77777777" w:rsidR="00764ADC" w:rsidRDefault="00EA3EA1" w:rsidP="00764ADC">
      <w:pPr>
        <w:pStyle w:val="Sarakstarindkopa"/>
        <w:numPr>
          <w:ilvl w:val="1"/>
          <w:numId w:val="1"/>
        </w:numPr>
        <w:jc w:val="both"/>
        <w:rPr>
          <w:lang w:eastAsia="ar-SA"/>
        </w:rPr>
      </w:pPr>
      <w:r>
        <w:rPr>
          <w:lang w:eastAsia="ar-SA"/>
        </w:rPr>
        <w:t>ģ</w:t>
      </w:r>
      <w:r w:rsidR="00764ADC">
        <w:rPr>
          <w:lang w:eastAsia="ar-SA"/>
        </w:rPr>
        <w:t xml:space="preserve">imenēm </w:t>
      </w:r>
      <w:r>
        <w:rPr>
          <w:lang w:eastAsia="ar-SA"/>
        </w:rPr>
        <w:t>(2 piegušie un 2 skolēni</w:t>
      </w:r>
      <w:r w:rsidR="00764ADC">
        <w:rPr>
          <w:lang w:eastAsia="ar-SA"/>
        </w:rPr>
        <w:t>) – EUR 5,- (pieci euro)</w:t>
      </w:r>
    </w:p>
    <w:p w14:paraId="318EAC22" w14:textId="77777777" w:rsidR="001C5C4E" w:rsidRDefault="00070640" w:rsidP="001C5C4E">
      <w:pPr>
        <w:pStyle w:val="Sarakstarindkopa"/>
        <w:numPr>
          <w:ilvl w:val="0"/>
          <w:numId w:val="1"/>
        </w:numPr>
        <w:jc w:val="both"/>
        <w:rPr>
          <w:lang w:eastAsia="ar-SA"/>
        </w:rPr>
      </w:pPr>
      <w:r>
        <w:rPr>
          <w:lang w:eastAsia="ar-SA"/>
        </w:rPr>
        <w:t>Saglabāt bezmaksas apmeklējumu</w:t>
      </w:r>
      <w:r w:rsidR="00EA23BD">
        <w:rPr>
          <w:lang w:eastAsia="ar-SA"/>
        </w:rPr>
        <w:t xml:space="preserve"> muzejā pimsskolas vecuma bērniem, </w:t>
      </w:r>
      <w:r>
        <w:rPr>
          <w:lang w:eastAsia="ar-SA"/>
        </w:rPr>
        <w:t xml:space="preserve">personām ar </w:t>
      </w:r>
      <w:r w:rsidR="00EA3EA1">
        <w:rPr>
          <w:lang w:eastAsia="ar-SA"/>
        </w:rPr>
        <w:t>1. un 2. grupas invali</w:t>
      </w:r>
      <w:r>
        <w:rPr>
          <w:lang w:eastAsia="ar-SA"/>
        </w:rPr>
        <w:t>ditāti</w:t>
      </w:r>
      <w:r w:rsidR="00EA23BD">
        <w:rPr>
          <w:lang w:eastAsia="ar-SA"/>
        </w:rPr>
        <w:t xml:space="preserve">, bāreņiem un </w:t>
      </w:r>
      <w:r w:rsidR="00EA3EA1">
        <w:rPr>
          <w:lang w:eastAsia="ar-SA"/>
        </w:rPr>
        <w:t xml:space="preserve">bez vecāku gādības palikušiem bērniem (uzrādot apliecību sociālo garantiju nodrošināšanai), </w:t>
      </w:r>
      <w:r w:rsidR="00C46B7F">
        <w:rPr>
          <w:lang w:eastAsia="ar-SA"/>
        </w:rPr>
        <w:t>valsts un pašvaldību muzeju darbiniekiem, Priekuļu novada pašvaldības oficiālajām delegācijām un viesiem</w:t>
      </w:r>
      <w:r w:rsidR="00984F3F">
        <w:rPr>
          <w:lang w:eastAsia="ar-SA"/>
        </w:rPr>
        <w:t>.</w:t>
      </w:r>
    </w:p>
    <w:p w14:paraId="496E5C48" w14:textId="77777777" w:rsidR="00984F3F" w:rsidRPr="00C5645D" w:rsidRDefault="00EA3EA1" w:rsidP="00EA3EA1">
      <w:pPr>
        <w:numPr>
          <w:ilvl w:val="0"/>
          <w:numId w:val="1"/>
        </w:numPr>
        <w:jc w:val="both"/>
        <w:rPr>
          <w:lang w:eastAsia="ar-SA"/>
        </w:rPr>
      </w:pPr>
      <w:r>
        <w:rPr>
          <w:lang w:eastAsia="ar-SA"/>
        </w:rPr>
        <w:t xml:space="preserve">Atbildīgo par lēmuma </w:t>
      </w:r>
      <w:r w:rsidR="00984F3F" w:rsidRPr="00C5645D">
        <w:rPr>
          <w:lang w:eastAsia="ar-SA"/>
        </w:rPr>
        <w:t>noteikt Priekuļu novada pašval</w:t>
      </w:r>
      <w:r w:rsidR="00931492">
        <w:rPr>
          <w:lang w:eastAsia="ar-SA"/>
        </w:rPr>
        <w:t>dības izpilddirektoru F.Puņeiko.</w:t>
      </w:r>
    </w:p>
    <w:p w14:paraId="29D71E62" w14:textId="77777777" w:rsidR="00984F3F" w:rsidRPr="00C5645D" w:rsidRDefault="00984F3F" w:rsidP="00984F3F">
      <w:pPr>
        <w:jc w:val="both"/>
        <w:rPr>
          <w:lang w:eastAsia="ar-SA"/>
        </w:rPr>
      </w:pPr>
    </w:p>
    <w:p w14:paraId="3CB5627B" w14:textId="77777777" w:rsidR="00984F3F" w:rsidRDefault="00984F3F" w:rsidP="00984F3F">
      <w:pPr>
        <w:jc w:val="both"/>
        <w:rPr>
          <w:lang w:eastAsia="ar-SA"/>
        </w:rPr>
      </w:pPr>
    </w:p>
    <w:p w14:paraId="3F754BBE" w14:textId="1258D0B5" w:rsidR="00750D0F" w:rsidRDefault="00750D0F" w:rsidP="00750D0F">
      <w:bookmarkStart w:id="3" w:name="_Hlk9499114"/>
      <w:bookmarkStart w:id="4" w:name="_Hlk7159690"/>
      <w:r>
        <w:t>Domes priekšsēdētāja</w:t>
      </w:r>
      <w:r>
        <w:tab/>
      </w:r>
      <w:r>
        <w:tab/>
      </w:r>
      <w:r w:rsidR="008E6D5B">
        <w:t>(paraksts)</w:t>
      </w:r>
      <w:bookmarkStart w:id="5" w:name="_GoBack"/>
      <w:bookmarkEnd w:id="5"/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3"/>
    </w:p>
    <w:bookmarkEnd w:id="4"/>
    <w:p w14:paraId="4848EA83" w14:textId="77777777" w:rsidR="00984F3F" w:rsidRDefault="00984F3F" w:rsidP="00984F3F">
      <w:pPr>
        <w:jc w:val="both"/>
        <w:rPr>
          <w:lang w:eastAsia="ar-SA"/>
        </w:rPr>
      </w:pPr>
    </w:p>
    <w:p w14:paraId="30597DBB" w14:textId="77777777" w:rsidR="00F073BC" w:rsidRDefault="00F073BC"/>
    <w:sectPr w:rsidR="00F073BC" w:rsidSect="00AB7FF9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1522A"/>
    <w:multiLevelType w:val="hybridMultilevel"/>
    <w:tmpl w:val="C8982848"/>
    <w:lvl w:ilvl="0" w:tplc="BEC068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312C99"/>
    <w:multiLevelType w:val="multilevel"/>
    <w:tmpl w:val="05D6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67294D07"/>
    <w:multiLevelType w:val="multilevel"/>
    <w:tmpl w:val="8C50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004415"/>
    <w:rsid w:val="00070640"/>
    <w:rsid w:val="001C5C4E"/>
    <w:rsid w:val="002E734A"/>
    <w:rsid w:val="00426C3F"/>
    <w:rsid w:val="005719FE"/>
    <w:rsid w:val="00750D0F"/>
    <w:rsid w:val="00764ADC"/>
    <w:rsid w:val="00773F3F"/>
    <w:rsid w:val="008E6D5B"/>
    <w:rsid w:val="00931492"/>
    <w:rsid w:val="00984F3F"/>
    <w:rsid w:val="00A5283E"/>
    <w:rsid w:val="00AB7FF9"/>
    <w:rsid w:val="00B916EB"/>
    <w:rsid w:val="00BE6F98"/>
    <w:rsid w:val="00C46B7F"/>
    <w:rsid w:val="00CF6292"/>
    <w:rsid w:val="00E87B03"/>
    <w:rsid w:val="00EA23BD"/>
    <w:rsid w:val="00EA3EA1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134D9"/>
  <w15:docId w15:val="{81DAB62F-3461-4D21-BD0B-6D0A0D57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EA23BD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773F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2020-03-27T09:55:00Z</cp:lastPrinted>
  <dcterms:created xsi:type="dcterms:W3CDTF">2020-03-27T09:55:00Z</dcterms:created>
  <dcterms:modified xsi:type="dcterms:W3CDTF">2020-04-01T07:23:00Z</dcterms:modified>
</cp:coreProperties>
</file>